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380" w:rsidRPr="00F729F7" w:rsidRDefault="00F51380" w:rsidP="00F513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729F7">
        <w:rPr>
          <w:rFonts w:ascii="Times New Roman" w:hAnsi="Times New Roman" w:cs="Times New Roman"/>
          <w:sz w:val="28"/>
          <w:szCs w:val="28"/>
        </w:rPr>
        <w:t>Пояснительная записка к проекту</w:t>
      </w:r>
    </w:p>
    <w:p w:rsidR="00D16B2A" w:rsidRDefault="00D16B2A" w:rsidP="00D16B2A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  <w:r w:rsidRPr="008E0CD0">
        <w:rPr>
          <w:rFonts w:ascii="Times New Roman" w:hAnsi="Times New Roman"/>
          <w:b w:val="0"/>
          <w:sz w:val="28"/>
          <w:szCs w:val="28"/>
        </w:rPr>
        <w:t xml:space="preserve">к проекту </w:t>
      </w:r>
      <w:r>
        <w:rPr>
          <w:rFonts w:ascii="Times New Roman" w:hAnsi="Times New Roman"/>
          <w:b w:val="0"/>
          <w:sz w:val="28"/>
          <w:szCs w:val="28"/>
        </w:rPr>
        <w:t>приказу Министерства культуры Камчатского края</w:t>
      </w:r>
    </w:p>
    <w:p w:rsidR="00572B7E" w:rsidRPr="00572B7E" w:rsidRDefault="00D16B2A" w:rsidP="00F513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706DDF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1 к </w:t>
      </w:r>
      <w:r w:rsidRPr="00706DDF">
        <w:rPr>
          <w:rFonts w:ascii="Times New Roman" w:eastAsia="Calibri" w:hAnsi="Times New Roman" w:cs="Times New Roman"/>
          <w:sz w:val="28"/>
          <w:szCs w:val="28"/>
        </w:rPr>
        <w:t>приказ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706DDF">
        <w:rPr>
          <w:rFonts w:ascii="Times New Roman" w:eastAsia="Calibri" w:hAnsi="Times New Roman" w:cs="Times New Roman"/>
          <w:sz w:val="28"/>
          <w:szCs w:val="28"/>
        </w:rPr>
        <w:t xml:space="preserve"> Министерства культуры Камчатского края от 06.04.2009 № 70 «Об аттестационной комиссии Министерства культуры Камчатского края»</w:t>
      </w:r>
    </w:p>
    <w:p w:rsidR="00F51380" w:rsidRPr="00F729F7" w:rsidRDefault="00572B7E" w:rsidP="00F513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647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380" w:rsidRPr="00D16B2A" w:rsidRDefault="00F51380" w:rsidP="00F513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846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Pr="0026472A">
        <w:rPr>
          <w:rFonts w:ascii="Times New Roman" w:hAnsi="Times New Roman" w:cs="Times New Roman"/>
          <w:sz w:val="28"/>
          <w:szCs w:val="28"/>
        </w:rPr>
        <w:t>проект</w:t>
      </w:r>
      <w:r w:rsidRPr="00511846">
        <w:rPr>
          <w:rFonts w:ascii="Times New Roman" w:hAnsi="Times New Roman" w:cs="Times New Roman"/>
          <w:sz w:val="28"/>
          <w:szCs w:val="28"/>
        </w:rPr>
        <w:t xml:space="preserve"> </w:t>
      </w:r>
      <w:r w:rsidR="00D16B2A">
        <w:rPr>
          <w:rFonts w:ascii="Times New Roman" w:hAnsi="Times New Roman" w:cs="Times New Roman"/>
          <w:sz w:val="28"/>
          <w:szCs w:val="28"/>
        </w:rPr>
        <w:t>приказа Министерства культуры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1846">
        <w:rPr>
          <w:rFonts w:ascii="Times New Roman" w:hAnsi="Times New Roman" w:cs="Times New Roman"/>
          <w:sz w:val="28"/>
          <w:szCs w:val="28"/>
        </w:rPr>
        <w:t xml:space="preserve">разработан в целях </w:t>
      </w:r>
      <w:r w:rsidR="00D16B2A">
        <w:rPr>
          <w:rFonts w:ascii="Times New Roman" w:hAnsi="Times New Roman" w:cs="Times New Roman"/>
          <w:sz w:val="28"/>
          <w:szCs w:val="28"/>
        </w:rPr>
        <w:t xml:space="preserve">уточнения состава аттестационной комиссии Министерства культуры Камчатского края </w:t>
      </w:r>
      <w:r w:rsidR="00D16B2A" w:rsidRPr="00D16B2A">
        <w:rPr>
          <w:rFonts w:ascii="Times New Roman" w:hAnsi="Times New Roman" w:cs="Times New Roman"/>
          <w:sz w:val="28"/>
          <w:szCs w:val="28"/>
        </w:rPr>
        <w:t>в</w:t>
      </w:r>
      <w:r w:rsidR="00D16B2A" w:rsidRPr="00D16B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связи с изменением кадрового состава государственных служащих Министерства культуры Камчатского края.</w:t>
      </w:r>
    </w:p>
    <w:p w:rsidR="00F51380" w:rsidRPr="00A7157B" w:rsidRDefault="00F51380" w:rsidP="00F51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72A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EF2127">
        <w:rPr>
          <w:rFonts w:ascii="Times New Roman" w:hAnsi="Times New Roman" w:cs="Times New Roman"/>
          <w:sz w:val="28"/>
          <w:szCs w:val="28"/>
        </w:rPr>
        <w:t>03</w:t>
      </w:r>
      <w:r w:rsidRPr="00A7157B">
        <w:rPr>
          <w:rFonts w:ascii="Times New Roman" w:hAnsi="Times New Roman" w:cs="Times New Roman"/>
          <w:sz w:val="28"/>
          <w:szCs w:val="28"/>
        </w:rPr>
        <w:t>.0</w:t>
      </w:r>
      <w:r w:rsidR="00EF2127">
        <w:rPr>
          <w:rFonts w:ascii="Times New Roman" w:hAnsi="Times New Roman" w:cs="Times New Roman"/>
          <w:sz w:val="28"/>
          <w:szCs w:val="28"/>
        </w:rPr>
        <w:t>3</w:t>
      </w:r>
      <w:r w:rsidRPr="00A7157B">
        <w:rPr>
          <w:rFonts w:ascii="Times New Roman" w:hAnsi="Times New Roman" w:cs="Times New Roman"/>
          <w:sz w:val="28"/>
          <w:szCs w:val="28"/>
        </w:rPr>
        <w:t>.202</w:t>
      </w:r>
      <w:r w:rsidR="00EF2127">
        <w:rPr>
          <w:rFonts w:ascii="Times New Roman" w:hAnsi="Times New Roman" w:cs="Times New Roman"/>
          <w:sz w:val="28"/>
          <w:szCs w:val="28"/>
        </w:rPr>
        <w:t>3</w:t>
      </w:r>
      <w:r w:rsidRPr="00A7157B">
        <w:rPr>
          <w:rFonts w:ascii="Times New Roman" w:hAnsi="Times New Roman" w:cs="Times New Roman"/>
          <w:sz w:val="28"/>
          <w:szCs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</w:t>
      </w:r>
      <w:proofErr w:type="spellStart"/>
      <w:r w:rsidRPr="00A7157B">
        <w:rPr>
          <w:rFonts w:ascii="Times New Roman" w:hAnsi="Times New Roman" w:cs="Times New Roman"/>
          <w:sz w:val="28"/>
          <w:szCs w:val="28"/>
        </w:rPr>
        <w:t>htths</w:t>
      </w:r>
      <w:proofErr w:type="spellEnd"/>
      <w:r w:rsidRPr="00A7157B">
        <w:rPr>
          <w:rFonts w:ascii="Times New Roman" w:hAnsi="Times New Roman" w:cs="Times New Roman"/>
          <w:sz w:val="28"/>
          <w:szCs w:val="28"/>
        </w:rPr>
        <w:t>://npaproject.kamgov.ru) для обеспечения возможности проведения независимо</w:t>
      </w:r>
      <w:r>
        <w:rPr>
          <w:rFonts w:ascii="Times New Roman" w:hAnsi="Times New Roman" w:cs="Times New Roman"/>
          <w:sz w:val="28"/>
          <w:szCs w:val="28"/>
        </w:rPr>
        <w:t xml:space="preserve">й антикоррупционной экспертизы. </w:t>
      </w:r>
      <w:r w:rsidRPr="00A7157B">
        <w:rPr>
          <w:rFonts w:ascii="Times New Roman" w:hAnsi="Times New Roman" w:cs="Times New Roman"/>
          <w:sz w:val="28"/>
          <w:szCs w:val="28"/>
        </w:rPr>
        <w:t xml:space="preserve">Дата окончания приема заключений по результатам независимой антикоррупционной экспертизы – </w:t>
      </w:r>
      <w:r w:rsidR="00EF2127">
        <w:rPr>
          <w:rFonts w:ascii="Times New Roman" w:hAnsi="Times New Roman" w:cs="Times New Roman"/>
          <w:sz w:val="28"/>
          <w:szCs w:val="28"/>
        </w:rPr>
        <w:t>10</w:t>
      </w:r>
      <w:r w:rsidRPr="00A7157B">
        <w:rPr>
          <w:rFonts w:ascii="Times New Roman" w:hAnsi="Times New Roman" w:cs="Times New Roman"/>
          <w:sz w:val="28"/>
          <w:szCs w:val="28"/>
        </w:rPr>
        <w:t>.0</w:t>
      </w:r>
      <w:r w:rsidR="00EF2127">
        <w:rPr>
          <w:rFonts w:ascii="Times New Roman" w:hAnsi="Times New Roman" w:cs="Times New Roman"/>
          <w:sz w:val="28"/>
          <w:szCs w:val="28"/>
        </w:rPr>
        <w:t>3</w:t>
      </w:r>
      <w:r w:rsidRPr="00A7157B">
        <w:rPr>
          <w:rFonts w:ascii="Times New Roman" w:hAnsi="Times New Roman" w:cs="Times New Roman"/>
          <w:sz w:val="28"/>
          <w:szCs w:val="28"/>
        </w:rPr>
        <w:t>.202</w:t>
      </w:r>
      <w:r w:rsidR="00EF2127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Pr="00A7157B">
        <w:rPr>
          <w:rFonts w:ascii="Times New Roman" w:hAnsi="Times New Roman" w:cs="Times New Roman"/>
          <w:sz w:val="28"/>
          <w:szCs w:val="28"/>
        </w:rPr>
        <w:t>.</w:t>
      </w:r>
    </w:p>
    <w:p w:rsidR="00F51380" w:rsidRDefault="00F51380" w:rsidP="00F513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7ED">
        <w:rPr>
          <w:rFonts w:ascii="Times New Roman" w:hAnsi="Times New Roman" w:cs="Times New Roman"/>
          <w:sz w:val="28"/>
          <w:szCs w:val="28"/>
        </w:rPr>
        <w:t>Про</w:t>
      </w:r>
      <w:r w:rsidRPr="00F729F7">
        <w:rPr>
          <w:rFonts w:ascii="Times New Roman" w:hAnsi="Times New Roman" w:cs="Times New Roman"/>
          <w:sz w:val="28"/>
          <w:szCs w:val="28"/>
        </w:rPr>
        <w:t>ект не подлежит оценке регулирующего воздействия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7C3CE3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Камчатского края от 06.06.2013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C3CE3">
        <w:rPr>
          <w:rFonts w:ascii="Times New Roman" w:hAnsi="Times New Roman" w:cs="Times New Roman"/>
          <w:sz w:val="28"/>
          <w:szCs w:val="28"/>
        </w:rPr>
        <w:t xml:space="preserve"> 233-П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29F7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29F7">
        <w:rPr>
          <w:rFonts w:ascii="Times New Roman" w:hAnsi="Times New Roman" w:cs="Times New Roman"/>
          <w:sz w:val="28"/>
          <w:szCs w:val="28"/>
        </w:rPr>
        <w:t>утверждении Порядка проведения оценки регулирующего воздействия проектов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29F7">
        <w:rPr>
          <w:rFonts w:ascii="Times New Roman" w:hAnsi="Times New Roman" w:cs="Times New Roman"/>
          <w:sz w:val="28"/>
          <w:szCs w:val="28"/>
        </w:rPr>
        <w:t>нормативных правовых актов Камчатского края и экспертизы 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29F7">
        <w:rPr>
          <w:rFonts w:ascii="Times New Roman" w:hAnsi="Times New Roman" w:cs="Times New Roman"/>
          <w:sz w:val="28"/>
          <w:szCs w:val="28"/>
        </w:rPr>
        <w:t>правовых актов Камчатского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729F7">
        <w:rPr>
          <w:rFonts w:ascii="Times New Roman" w:hAnsi="Times New Roman" w:cs="Times New Roman"/>
          <w:sz w:val="28"/>
          <w:szCs w:val="28"/>
        </w:rPr>
        <w:t>.</w:t>
      </w:r>
    </w:p>
    <w:p w:rsidR="00F51380" w:rsidRPr="00F729F7" w:rsidRDefault="00F51380" w:rsidP="00F513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D03">
        <w:rPr>
          <w:rFonts w:ascii="Times New Roman" w:hAnsi="Times New Roman" w:cs="Times New Roman"/>
          <w:sz w:val="28"/>
          <w:szCs w:val="28"/>
        </w:rPr>
        <w:t>Для реализации настоящего проекта не потребуются дополнительные средства краевого бюджета.</w:t>
      </w:r>
    </w:p>
    <w:p w:rsidR="00AD28A3" w:rsidRDefault="00AD28A3"/>
    <w:sectPr w:rsidR="00AD2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E09"/>
    <w:rsid w:val="0008490D"/>
    <w:rsid w:val="00572B7E"/>
    <w:rsid w:val="00636E09"/>
    <w:rsid w:val="006825D2"/>
    <w:rsid w:val="009B3E9C"/>
    <w:rsid w:val="009C64FC"/>
    <w:rsid w:val="00AD28A3"/>
    <w:rsid w:val="00CB13E7"/>
    <w:rsid w:val="00D16B2A"/>
    <w:rsid w:val="00EF2127"/>
    <w:rsid w:val="00F5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B3EB2"/>
  <w15:chartTrackingRefBased/>
  <w15:docId w15:val="{5E5157DA-3D45-41F5-82AE-669F6A30D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3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513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16B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4</cp:revision>
  <dcterms:created xsi:type="dcterms:W3CDTF">2023-03-03T04:16:00Z</dcterms:created>
  <dcterms:modified xsi:type="dcterms:W3CDTF">2023-03-03T04:23:00Z</dcterms:modified>
</cp:coreProperties>
</file>